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Заочная олимпиада физико-технического факультета НГТУ 2016 год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Задачи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1.  Цунами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lang w:val="ru-RU"/>
        </w:rPr>
      </w:pPr>
      <w:r>
        <w:rPr>
          <w:sz w:val="28"/>
          <w:szCs w:val="28"/>
          <w:lang w:val="ru-RU"/>
        </w:rPr>
        <w:t xml:space="preserve">Обвал подводного хребта (обрушилась часть горы объемом </w:t>
      </w:r>
      <w:r>
        <w:rPr>
          <w:sz w:val="28"/>
          <w:szCs w:val="28"/>
        </w:rPr>
        <w:t>V</w:t>
      </w:r>
      <w:r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</w:rPr>
        <w:t>c</w:t>
      </w:r>
      <w:r>
        <w:rPr>
          <w:sz w:val="28"/>
          <w:szCs w:val="28"/>
          <w:lang w:val="ru-RU"/>
        </w:rPr>
        <w:t xml:space="preserve">провоцировал цунами. На расстоянии </w:t>
      </w:r>
      <w:r>
        <w:rPr>
          <w:sz w:val="28"/>
          <w:szCs w:val="28"/>
        </w:rPr>
        <w:t>R</w:t>
      </w:r>
      <w:r>
        <w:rPr>
          <w:sz w:val="28"/>
          <w:szCs w:val="28"/>
          <w:lang w:val="ru-RU"/>
        </w:rPr>
        <w:t xml:space="preserve"> от эпицентра события находится полукруглая бухта радиуса </w:t>
      </w:r>
      <w:r>
        <w:rPr>
          <w:sz w:val="28"/>
          <w:szCs w:val="28"/>
        </w:rPr>
        <w:t>r</w:t>
      </w:r>
      <w:r>
        <w:rPr>
          <w:sz w:val="28"/>
          <w:szCs w:val="28"/>
          <w:lang w:val="ru-RU"/>
        </w:rPr>
        <w:t xml:space="preserve">, средней глубины </w:t>
      </w:r>
      <w:r>
        <w:rPr>
          <w:sz w:val="28"/>
          <w:szCs w:val="28"/>
        </w:rPr>
        <w:t>h</w:t>
      </w:r>
      <w:r>
        <w:rPr>
          <w:sz w:val="28"/>
          <w:szCs w:val="28"/>
          <w:lang w:val="ru-RU"/>
        </w:rPr>
        <w:t>. Оценить время прихода цунами в бухту и максимальную высоту волн.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lang w:val="ru-RU"/>
        </w:rPr>
      </w:pPr>
      <w:r>
        <w:rPr>
          <w:sz w:val="28"/>
          <w:szCs w:val="28"/>
          <w:lang w:val="ru-RU"/>
        </w:rPr>
        <w:t>2.  Падающий ветер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Катабатическими ветрами называются нисходящие потоки, которые формируются из холодных и плотных воздушных масс на возвышенностях, горных плато и ледниках. На Земле есть множество примеров таких ветров: мистраль, дующий с хребта Севенны на средиземноморское побережье Франции, ураганы антарктических долин Мак-Мердо, где скорость ветра может достигать 300 км/ч и другие. Какими могут быть катабатические ветра на других планетах (спутниках планет) солнечной системы? Где они возможны? Стоит ли марсианским первопроходцам опасаться ураганов у подножья вулкана Олимп?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 Физик в кинотеатре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>
          <w:sz w:val="28"/>
          <w:szCs w:val="28"/>
          <w:lang w:val="ru-RU"/>
        </w:rPr>
        <w:t xml:space="preserve">На физико-техническом факультете НГТУ учатся не только физики, но и будущие кинооператоры. И это не случайно, ведь знание физики - совсем не лишнее для кинематографиста. Например, в фильме «Интерстеллар» 2014 года содержится множество наукоемких деталей, предположений и поворотов сюжета. Попробуйте посмотреть этот замечательный фильм глазами ученого и критика. Какие моменты вы считаете неправдоподобными, </w:t>
      </w:r>
      <w:bookmarkStart w:id="0" w:name="__DdeLink__80_1458687295"/>
      <w:r>
        <w:rPr>
          <w:sz w:val="28"/>
          <w:szCs w:val="28"/>
          <w:lang w:val="ru-RU"/>
        </w:rPr>
        <w:t>противоречащими</w:t>
      </w:r>
      <w:bookmarkEnd w:id="0"/>
      <w:r>
        <w:rPr>
          <w:sz w:val="28"/>
          <w:szCs w:val="28"/>
          <w:lang w:val="ru-RU"/>
        </w:rPr>
        <w:t xml:space="preserve"> известным законам физики или просто слишком смелыми? И почему?</w:t>
      </w:r>
    </w:p>
    <w:p>
      <w:pPr>
        <w:pStyle w:val="Normal"/>
        <w:rPr/>
      </w:pPr>
      <w:r>
        <w:rPr/>
      </w:r>
    </w:p>
    <w:sectPr>
      <w:type w:val="nextPage"/>
      <w:pgSz w:w="12240" w:h="15819"/>
      <w:pgMar w:left="1797" w:right="1797" w:header="0" w:top="1440" w:footer="0" w:bottom="1440" w:gutter="0"/>
      <w:pgNumType w:fmt="decimal"/>
      <w:formProt w:val="false"/>
      <w:textDirection w:val="lrTb"/>
      <w:docGrid w:type="default" w:linePitch="287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99" w:semiHidden="1" w:unhideWhenUsed="1"/>
    <w:lsdException w:name="HTML Bottom of Form" w:uiPriority="99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 w:unhideWhenUsed="1"/>
    <w:lsdException w:name="No Spacing" w:uiPriority="99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 w:unhideWhenUsed="1"/>
    <w:lsdException w:name="List Paragraph" w:uiPriority="99" w:semiHidden="1" w:unhideWhenUsed="1"/>
    <w:lsdException w:name="Quote" w:uiPriority="99" w:semiHidden="1" w:unhideWhenUsed="1"/>
    <w:lsdException w:name="Intense Quote" w:uiPriority="99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8607f"/>
    <w:pPr>
      <w:widowControl w:val="false"/>
      <w:bidi w:val="0"/>
      <w:jc w:val="left"/>
    </w:pPr>
    <w:rPr>
      <w:rFonts w:ascii="Times New Roman" w:hAnsi="Times New Roman" w:eastAsia="SimSun" w:cs="Times New Roman"/>
      <w:color w:val="00000A"/>
      <w:sz w:val="21"/>
      <w:szCs w:val="20"/>
      <w:lang w:val="en-US" w:eastAsia="zh-CN" w:bidi="ar-SA"/>
    </w:rPr>
  </w:style>
  <w:style w:type="paragraph" w:styleId="1">
    <w:name w:val="Заголовок 1"/>
    <w:basedOn w:val="Normal"/>
    <w:rsid w:val="00b8607f"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Заголовок 2"/>
    <w:basedOn w:val="Normal"/>
    <w:rsid w:val="00b8607f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Заголовок 3"/>
    <w:basedOn w:val="Normal"/>
    <w:rsid w:val="00b8607f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Заголовок 4"/>
    <w:basedOn w:val="Normal"/>
    <w:rsid w:val="00b8607f"/>
    <w:pPr>
      <w:keepNext/>
      <w:keepLines/>
      <w:spacing w:before="240" w:after="60"/>
      <w:outlineLvl w:val="3"/>
    </w:pPr>
    <w:rPr>
      <w:b/>
      <w:sz w:val="28"/>
    </w:rPr>
  </w:style>
  <w:style w:type="paragraph" w:styleId="5">
    <w:name w:val="Заголовок 5"/>
    <w:basedOn w:val="Normal"/>
    <w:rsid w:val="00b8607f"/>
    <w:pPr>
      <w:keepNext/>
      <w:keepLines/>
      <w:spacing w:before="240" w:after="60"/>
      <w:outlineLvl w:val="4"/>
    </w:pPr>
    <w:rPr>
      <w:b/>
      <w:i/>
      <w:sz w:val="26"/>
    </w:rPr>
  </w:style>
  <w:style w:type="paragraph" w:styleId="6">
    <w:name w:val="Заголовок 6"/>
    <w:basedOn w:val="Normal"/>
    <w:rsid w:val="00b8607f"/>
    <w:pPr>
      <w:keepNext/>
      <w:keepLines/>
      <w:spacing w:before="240" w:after="60"/>
      <w:outlineLvl w:val="5"/>
    </w:pPr>
    <w:rPr>
      <w:b/>
      <w:sz w:val="22"/>
    </w:rPr>
  </w:style>
  <w:style w:type="paragraph" w:styleId="7">
    <w:name w:val="Заголовок 7"/>
    <w:basedOn w:val="Normal"/>
    <w:rsid w:val="00b8607f"/>
    <w:pPr>
      <w:keepNext/>
      <w:keepLines/>
      <w:spacing w:before="240" w:after="60"/>
      <w:outlineLvl w:val="6"/>
    </w:pPr>
    <w:rPr>
      <w:sz w:val="24"/>
    </w:rPr>
  </w:style>
  <w:style w:type="paragraph" w:styleId="8">
    <w:name w:val="Заголовок 8"/>
    <w:basedOn w:val="Normal"/>
    <w:rsid w:val="00b8607f"/>
    <w:pPr>
      <w:keepNext/>
      <w:keepLines/>
      <w:spacing w:before="240" w:after="60"/>
      <w:outlineLvl w:val="7"/>
    </w:pPr>
    <w:rPr>
      <w:i/>
      <w:sz w:val="24"/>
    </w:rPr>
  </w:style>
  <w:style w:type="paragraph" w:styleId="9">
    <w:name w:val="Заголовок 9"/>
    <w:basedOn w:val="Normal"/>
    <w:rsid w:val="00b8607f"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5">
    <w:name w:val="Заголовок"/>
    <w:basedOn w:val="Normal"/>
    <w:next w:val="Style6"/>
    <w:qFormat/>
    <w:pPr>
      <w:keepNext/>
      <w:spacing w:before="240" w:after="120"/>
    </w:pPr>
    <w:rPr>
      <w:rFonts w:ascii="Liberation Sans" w:hAnsi="Liberation Sans" w:eastAsia="FZSongS-Extended" w:cs="FreeSans"/>
      <w:sz w:val="28"/>
      <w:szCs w:val="28"/>
    </w:rPr>
  </w:style>
  <w:style w:type="paragraph" w:styleId="Style6">
    <w:name w:val="Основной текст"/>
    <w:basedOn w:val="Normal"/>
    <w:rsid w:val="00b8607f"/>
    <w:pPr>
      <w:spacing w:lineRule="auto" w:line="288" w:before="0" w:after="140"/>
    </w:pPr>
    <w:rPr/>
  </w:style>
  <w:style w:type="paragraph" w:styleId="Style7">
    <w:name w:val="Список"/>
    <w:basedOn w:val="Style6"/>
    <w:rsid w:val="00b8607f"/>
    <w:pPr/>
    <w:rPr>
      <w:rFonts w:cs="FreeSans"/>
    </w:rPr>
  </w:style>
  <w:style w:type="paragraph" w:styleId="Style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9">
    <w:name w:val="Указатель"/>
    <w:basedOn w:val="Normal"/>
    <w:qFormat/>
    <w:pPr>
      <w:suppressLineNumbers/>
    </w:pPr>
    <w:rPr>
      <w:rFonts w:cs="FreeSans"/>
    </w:rPr>
  </w:style>
  <w:style w:type="paragraph" w:styleId="11" w:customStyle="1">
    <w:name w:val="Заголовок1"/>
    <w:basedOn w:val="Normal"/>
    <w:qFormat/>
    <w:rsid w:val="00b8607f"/>
    <w:pPr>
      <w:keepNext/>
      <w:spacing w:before="240" w:after="120"/>
    </w:pPr>
    <w:rPr>
      <w:rFonts w:ascii="Liberation Sans" w:hAnsi="Liberation Sans" w:eastAsia="FZSongS-Extended" w:cs="FreeSans"/>
      <w:sz w:val="28"/>
      <w:szCs w:val="28"/>
    </w:rPr>
  </w:style>
  <w:style w:type="paragraph" w:styleId="Style10" w:customStyle="1">
    <w:name w:val="Заглавие"/>
    <w:basedOn w:val="11"/>
    <w:rsid w:val="00b8607f"/>
    <w:pPr/>
    <w:rPr/>
  </w:style>
  <w:style w:type="paragraph" w:styleId="Indexheading">
    <w:name w:val="index heading"/>
    <w:basedOn w:val="Normal"/>
    <w:qFormat/>
    <w:rsid w:val="00b8607f"/>
    <w:pPr>
      <w:suppressLineNumbers/>
    </w:pPr>
    <w:rPr>
      <w:rFonts w:cs="FreeSans"/>
    </w:rPr>
  </w:style>
  <w:style w:type="paragraph" w:styleId="Style11">
    <w:name w:val="Нижний колонтитул"/>
    <w:basedOn w:val="Normal"/>
    <w:rsid w:val="00b8607f"/>
    <w:pPr>
      <w:tabs>
        <w:tab w:val="center" w:pos="4153" w:leader="none"/>
        <w:tab w:val="right" w:pos="8306" w:leader="none"/>
      </w:tabs>
      <w:snapToGrid w:val="false"/>
    </w:pPr>
    <w:rPr>
      <w:sz w:val="18"/>
      <w:szCs w:val="18"/>
    </w:rPr>
  </w:style>
  <w:style w:type="paragraph" w:styleId="Style12">
    <w:name w:val="Верхний колонтитул"/>
    <w:basedOn w:val="Normal"/>
    <w:rsid w:val="00b8607f"/>
    <w:pPr>
      <w:tabs>
        <w:tab w:val="center" w:pos="4153" w:leader="none"/>
        <w:tab w:val="right" w:pos="8306" w:leader="none"/>
      </w:tabs>
      <w:snapToGrid w:val="false"/>
    </w:pPr>
    <w:rPr>
      <w:sz w:val="18"/>
      <w:szCs w:val="18"/>
    </w:rPr>
  </w:style>
  <w:style w:type="paragraph" w:styleId="Style13" w:customStyle="1">
    <w:name w:val="Блочная цитата"/>
    <w:basedOn w:val="Normal"/>
    <w:qFormat/>
    <w:rsid w:val="00b8607f"/>
    <w:pPr/>
    <w:rPr/>
  </w:style>
  <w:style w:type="paragraph" w:styleId="Style14">
    <w:name w:val="Подзаголовок"/>
    <w:basedOn w:val="11"/>
    <w:rsid w:val="00b8607f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Application>LibreOffice/5.0.2.2$Linux_X86_64 LibreOffice_project/00m0$Build-2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2015-11-12T15:35:00Z</dcterms:created>
  <dc:creator>korel</dc:creator>
  <dc:language>ru-RU</dc:language>
  <dcterms:modified xsi:type="dcterms:W3CDTF">2016-01-18T14:46:21Z</dcterms:modified>
  <cp:revision>9</cp:revision>
  <dc:title>Оценить максимальную высоту волн цунами в полукруглой бухте радиуса r, если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1033-9.1.0.4961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