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6F" w:rsidRPr="00906D6F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D6F" w:rsidRPr="00906D6F" w:rsidRDefault="00906D6F" w:rsidP="003F3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Уважаемые посетители сайта!</w:t>
      </w:r>
    </w:p>
    <w:p w:rsidR="00906D6F" w:rsidRPr="00906D6F" w:rsidRDefault="00906D6F" w:rsidP="003F3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Новосибирский государственный т</w:t>
      </w:r>
      <w:r w:rsidR="00934BFA">
        <w:rPr>
          <w:rFonts w:ascii="Times New Roman" w:eastAsia="Times New Roman" w:hAnsi="Times New Roman" w:cs="Times New Roman"/>
          <w:sz w:val="24"/>
          <w:szCs w:val="24"/>
        </w:rPr>
        <w:t>ехнический университет приглашае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т учащихся 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8-11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классов средних общеобразовательных школ Новосибирской области принять участие в конкурсе научно-технических творческих работ школьников, выполненных под руководством специалистов в различных областях естественн</w:t>
      </w:r>
      <w:r w:rsidR="00934BFA">
        <w:rPr>
          <w:rFonts w:ascii="Times New Roman" w:eastAsia="Times New Roman" w:hAnsi="Times New Roman" w:cs="Times New Roman"/>
          <w:sz w:val="24"/>
          <w:szCs w:val="24"/>
        </w:rPr>
        <w:t>ых наук (математика, информатика</w:t>
      </w:r>
      <w:r w:rsidR="00575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4BFA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575930">
        <w:rPr>
          <w:rFonts w:ascii="Times New Roman" w:eastAsia="Times New Roman" w:hAnsi="Times New Roman" w:cs="Times New Roman"/>
          <w:sz w:val="24"/>
          <w:szCs w:val="24"/>
        </w:rPr>
        <w:t>, хи</w:t>
      </w:r>
      <w:r w:rsidR="00934BFA">
        <w:rPr>
          <w:rFonts w:ascii="Times New Roman" w:eastAsia="Times New Roman" w:hAnsi="Times New Roman" w:cs="Times New Roman"/>
          <w:sz w:val="24"/>
          <w:szCs w:val="24"/>
        </w:rPr>
        <w:t>мия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59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их приложениях к решению инженерных и конструкторских задач.</w:t>
      </w:r>
      <w:bookmarkStart w:id="0" w:name="_GoBack"/>
      <w:bookmarkEnd w:id="0"/>
    </w:p>
    <w:p w:rsidR="00934BFA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575930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575930" w:rsidRPr="003F3EDD">
        <w:rPr>
          <w:rFonts w:ascii="Times New Roman" w:eastAsia="Times New Roman" w:hAnsi="Times New Roman" w:cs="Times New Roman"/>
          <w:b/>
          <w:sz w:val="24"/>
          <w:szCs w:val="24"/>
        </w:rPr>
        <w:t>28 апреля</w:t>
      </w:r>
      <w:r w:rsidR="00575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930"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7593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75930"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5759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906D6F" w:rsidRPr="00906D6F" w:rsidRDefault="00575930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30">
        <w:rPr>
          <w:rFonts w:ascii="Times New Roman" w:eastAsia="Times New Roman" w:hAnsi="Times New Roman" w:cs="Times New Roman"/>
          <w:bCs/>
          <w:sz w:val="24"/>
          <w:szCs w:val="24"/>
        </w:rPr>
        <w:t>Форма вашего  участия</w:t>
      </w:r>
      <w:r w:rsidR="00934BF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06D6F" w:rsidRPr="00906D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выступление с докладом</w:t>
      </w:r>
      <w:r w:rsidR="00906D6F" w:rsidRPr="00906D6F">
        <w:rPr>
          <w:rFonts w:ascii="Times New Roman" w:eastAsia="Times New Roman" w:hAnsi="Times New Roman" w:cs="Times New Roman"/>
          <w:sz w:val="24"/>
          <w:szCs w:val="24"/>
        </w:rPr>
        <w:t xml:space="preserve"> на научно-практической конференции</w:t>
      </w:r>
      <w:r w:rsidR="00906D6F"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06D6F" w:rsidRPr="00906D6F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1. Порядок представления докладов и требования к работам участников конкурса.</w:t>
      </w:r>
    </w:p>
    <w:p w:rsidR="00906D6F" w:rsidRPr="00906D6F" w:rsidRDefault="00906D6F" w:rsidP="003F3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Для участия в конкурс</w:t>
      </w:r>
      <w:r w:rsidR="00EF3D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представить в оргкомитет тезисы докладов объемом до 2-х страниц </w:t>
      </w:r>
      <w:r w:rsidR="00E34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не позднее </w:t>
      </w:r>
      <w:r w:rsidR="006420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 w:rsidR="00E34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апреля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5759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г.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Образец оформления тезисов прилагается к данному информационному письму. Доклады участников конференции могут быть запрошены жюри дополнительно к тезисам.</w:t>
      </w:r>
    </w:p>
    <w:p w:rsidR="00906D6F" w:rsidRPr="00906D6F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2.1. Тематика конференции.</w:t>
      </w:r>
    </w:p>
    <w:p w:rsidR="00906D6F" w:rsidRPr="00906D6F" w:rsidRDefault="00906D6F" w:rsidP="003F3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Объявленный  конкурс</w:t>
      </w:r>
      <w:r w:rsidR="00575930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исследовательских работ школьников 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– это научно-практическая конференция, в</w:t>
      </w:r>
      <w:r w:rsidRPr="00906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которой будут работать следующие секции: </w:t>
      </w:r>
    </w:p>
    <w:p w:rsidR="00906D6F" w:rsidRPr="00906D6F" w:rsidRDefault="00906D6F" w:rsidP="0090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 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 и математическое моделирование;</w:t>
      </w:r>
    </w:p>
    <w:p w:rsidR="00906D6F" w:rsidRPr="00906D6F" w:rsidRDefault="00906D6F" w:rsidP="0090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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физика;</w:t>
      </w:r>
    </w:p>
    <w:p w:rsidR="00906D6F" w:rsidRPr="00906D6F" w:rsidRDefault="00906D6F" w:rsidP="00906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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информатика;</w:t>
      </w:r>
    </w:p>
    <w:p w:rsidR="00906D6F" w:rsidRPr="00906D6F" w:rsidRDefault="00906D6F" w:rsidP="00906D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 химия;</w:t>
      </w:r>
    </w:p>
    <w:p w:rsidR="00906D6F" w:rsidRPr="00906D6F" w:rsidRDefault="00906D6F" w:rsidP="003F3EDD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современные проблемы создания летательных аппаратов, вооружения и </w:t>
      </w:r>
      <w:r w:rsidR="003F3E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космического пространства;</w:t>
      </w:r>
    </w:p>
    <w:p w:rsidR="00906D6F" w:rsidRPr="00906D6F" w:rsidRDefault="00906D6F" w:rsidP="00906D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 инженерно-технические задачи.</w:t>
      </w:r>
    </w:p>
    <w:p w:rsidR="00906D6F" w:rsidRPr="00906D6F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2.2. Структура работы.</w:t>
      </w:r>
    </w:p>
    <w:p w:rsidR="00355805" w:rsidRPr="00B217A5" w:rsidRDefault="00906D6F" w:rsidP="003F3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Работы, представленные на конкурс, выполняются либо индивидуально, либо коллективно. Коллективный проект может выполняться не более чем тремя участниками. Проекты должны иметь научного руководителя – квалифицированного специалиста. Руководителем может быть учитель, научный сотрудник, </w:t>
      </w:r>
      <w:r w:rsidRPr="00906D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студент, 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аспирант или преподаватель высшей школы. Представленные на конкурсе работы должны </w:t>
      </w:r>
      <w:r w:rsidR="00355805">
        <w:rPr>
          <w:rFonts w:ascii="Times New Roman" w:eastAsia="Times New Roman" w:hAnsi="Times New Roman" w:cs="Times New Roman"/>
          <w:sz w:val="24"/>
          <w:szCs w:val="24"/>
        </w:rPr>
        <w:t xml:space="preserve"> иметь </w:t>
      </w:r>
      <w:r w:rsidR="00355805" w:rsidRPr="00B21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исследовательскую направленность</w:t>
      </w:r>
      <w:r w:rsidRPr="00B21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описание практических разработок</w:t>
      </w:r>
      <w:r w:rsidR="003F3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5805" w:rsidRPr="00B21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работа имеет только реферативный характер, то она будет отклонена от участия в конференции.</w:t>
      </w:r>
    </w:p>
    <w:p w:rsidR="00906D6F" w:rsidRPr="00355805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2.3. Представление заявки.</w:t>
      </w:r>
    </w:p>
    <w:p w:rsidR="00906D6F" w:rsidRPr="00906D6F" w:rsidRDefault="00906D6F" w:rsidP="003F3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участия в отборочном этапе конкурса необходимо не позднее </w:t>
      </w:r>
      <w:r w:rsidR="0064204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343EE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7593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года представить заявку и тезисы работы в электронной форме по адресу radochina@adm.nstu.ru.</w:t>
      </w:r>
    </w:p>
    <w:p w:rsidR="00906D6F" w:rsidRPr="00906D6F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Заявка должна содержать:</w:t>
      </w:r>
    </w:p>
    <w:p w:rsidR="00906D6F" w:rsidRPr="00906D6F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1. Название доклада и секцию конференции.</w:t>
      </w:r>
    </w:p>
    <w:p w:rsidR="00906D6F" w:rsidRPr="00906D6F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2. Фамилию, имя и отчество авторов.</w:t>
      </w:r>
    </w:p>
    <w:p w:rsidR="00906D6F" w:rsidRPr="00906D6F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3. Учебное заведение, в котором выполнена работа (город, школа, класс).</w:t>
      </w:r>
    </w:p>
    <w:p w:rsidR="00906D6F" w:rsidRPr="00906D6F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4. Ф.И.О., место работы, ученую степень научного руководителя.</w:t>
      </w:r>
    </w:p>
    <w:p w:rsidR="00906D6F" w:rsidRPr="00906D6F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5. E-</w:t>
      </w:r>
      <w:proofErr w:type="spellStart"/>
      <w:r w:rsidRPr="00906D6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для контакта.</w:t>
      </w:r>
    </w:p>
    <w:p w:rsidR="00906D6F" w:rsidRPr="00906D6F" w:rsidRDefault="00906D6F" w:rsidP="003F3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6. Тезисное содержание доклада, объёмом не более двух страниц с указанием предмета исследования, целей работы и результатов, полученных авторами. </w:t>
      </w:r>
    </w:p>
    <w:p w:rsidR="00906D6F" w:rsidRPr="00906D6F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2.4. Процедура отбора и содержание докладов.</w:t>
      </w:r>
    </w:p>
    <w:p w:rsidR="00906D6F" w:rsidRPr="00906D6F" w:rsidRDefault="00906D6F" w:rsidP="003F3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Оргкомитет по представленным заявкам осуществляет отбор докладов и не позднее </w:t>
      </w:r>
      <w:r w:rsidR="00642044" w:rsidRPr="003F3E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5930" w:rsidRPr="003F3ED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3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D23" w:rsidRPr="00EF3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2044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E34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7593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3F3EDD" w:rsidRPr="003F3ED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 на сайте размещает программу работы конференции с информацией об отобранных докладах.</w:t>
      </w:r>
    </w:p>
    <w:p w:rsidR="00906D6F" w:rsidRPr="00906D6F" w:rsidRDefault="00906D6F" w:rsidP="003F3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Докладчик готовит презентацию доклада в формате POWER POINT. Презентация доклада представляется участниками конференции на секцию за полчаса до работы. На доклад отводится не более 12 минут.</w:t>
      </w:r>
    </w:p>
    <w:p w:rsidR="00906D6F" w:rsidRPr="00906D6F" w:rsidRDefault="00906D6F" w:rsidP="00906D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Приложение. Образец оформления тезисов докладов</w:t>
      </w:r>
    </w:p>
    <w:p w:rsidR="00906D6F" w:rsidRPr="00906D6F" w:rsidRDefault="00906D6F" w:rsidP="00906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АКТИВНАЯ И РЕАКТИВНАЯ МГНОВЕННЫЕ МОЩНОСТИ В ГИПЕРКОМПЛЕКСНОМ ПРОСТРАНСТВЕ</w:t>
      </w:r>
    </w:p>
    <w:p w:rsidR="00906D6F" w:rsidRPr="00906D6F" w:rsidRDefault="00906D6F" w:rsidP="00906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Авторы: Иванов Петр Иванович, Сидорова Елена Петровна</w:t>
      </w:r>
    </w:p>
    <w:p w:rsidR="00906D6F" w:rsidRPr="00906D6F" w:rsidRDefault="00906D6F" w:rsidP="00906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 xml:space="preserve">МАОУ «Лицей №176» г. Новосибирска </w:t>
      </w:r>
    </w:p>
    <w:p w:rsidR="00906D6F" w:rsidRPr="00906D6F" w:rsidRDefault="00906D6F" w:rsidP="00906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Руководитель: Петров Иван Иванович, аспирант НГТУ</w:t>
      </w:r>
    </w:p>
    <w:p w:rsidR="00906D6F" w:rsidRPr="00906D6F" w:rsidRDefault="00906D6F" w:rsidP="00906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ТЕКСТ ТЕЗИСОВ (Объем – до 2 страниц, шрифт – </w:t>
      </w:r>
      <w:proofErr w:type="spellStart"/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TimesNewRoman</w:t>
      </w:r>
      <w:proofErr w:type="spellEnd"/>
      <w:r w:rsidRPr="00906D6F">
        <w:rPr>
          <w:rFonts w:ascii="Times New Roman" w:eastAsia="Times New Roman" w:hAnsi="Times New Roman" w:cs="Times New Roman"/>
          <w:i/>
          <w:iCs/>
          <w:sz w:val="24"/>
          <w:szCs w:val="24"/>
        </w:rPr>
        <w:t>, размер – 14)</w:t>
      </w:r>
    </w:p>
    <w:p w:rsidR="00906D6F" w:rsidRPr="00906D6F" w:rsidRDefault="00906D6F" w:rsidP="0090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D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8F257E" w:rsidRDefault="008F257E"/>
    <w:sectPr w:rsidR="008F257E" w:rsidSect="008F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5AE"/>
    <w:multiLevelType w:val="multilevel"/>
    <w:tmpl w:val="D682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50022"/>
    <w:multiLevelType w:val="multilevel"/>
    <w:tmpl w:val="A99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554B4"/>
    <w:multiLevelType w:val="multilevel"/>
    <w:tmpl w:val="D2F4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959AD"/>
    <w:multiLevelType w:val="multilevel"/>
    <w:tmpl w:val="006A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F6FE0"/>
    <w:multiLevelType w:val="multilevel"/>
    <w:tmpl w:val="4B56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D3E9F"/>
    <w:multiLevelType w:val="multilevel"/>
    <w:tmpl w:val="3C0A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46D3B"/>
    <w:multiLevelType w:val="multilevel"/>
    <w:tmpl w:val="9E74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6F"/>
    <w:rsid w:val="00314E89"/>
    <w:rsid w:val="00355805"/>
    <w:rsid w:val="003F3EDD"/>
    <w:rsid w:val="00575930"/>
    <w:rsid w:val="005B1239"/>
    <w:rsid w:val="00642044"/>
    <w:rsid w:val="007F5865"/>
    <w:rsid w:val="008F257E"/>
    <w:rsid w:val="008F730F"/>
    <w:rsid w:val="00906D6F"/>
    <w:rsid w:val="00934BFA"/>
    <w:rsid w:val="00A829D9"/>
    <w:rsid w:val="00B217A5"/>
    <w:rsid w:val="00B77394"/>
    <w:rsid w:val="00CF3508"/>
    <w:rsid w:val="00E343EE"/>
    <w:rsid w:val="00E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6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6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2019-02-27T05:02:00Z</dcterms:created>
  <dcterms:modified xsi:type="dcterms:W3CDTF">2019-02-27T05:02:00Z</dcterms:modified>
</cp:coreProperties>
</file>